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74766" w14:textId="6B2AAF27" w:rsidR="00EE333B" w:rsidRPr="008E4744" w:rsidRDefault="00EE333B" w:rsidP="00EE333B">
      <w:pPr>
        <w:pStyle w:val="Paragrafoelenco"/>
        <w:spacing w:after="0" w:line="240" w:lineRule="auto"/>
        <w:ind w:left="0"/>
        <w:jc w:val="center"/>
        <w:rPr>
          <w:rFonts w:ascii="Calibri" w:hAnsi="Calibri"/>
        </w:rPr>
      </w:pPr>
      <w:r w:rsidRPr="008E4744">
        <w:rPr>
          <w:rFonts w:ascii="Calibri" w:hAnsi="Calibri"/>
          <w:noProof/>
          <w:lang w:eastAsia="it-IT"/>
        </w:rPr>
        <w:drawing>
          <wp:inline distT="0" distB="0" distL="0" distR="0" wp14:anchorId="5F8E6586" wp14:editId="7D36F7C9">
            <wp:extent cx="1506382" cy="76913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a di Logo Fondazione sfondo bianc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598" cy="77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F696" w14:textId="77777777" w:rsidR="00EE333B" w:rsidRPr="008E4744" w:rsidRDefault="00EE333B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</w:p>
    <w:p w14:paraId="534665B3" w14:textId="77777777" w:rsidR="00EE333B" w:rsidRPr="008E4744" w:rsidRDefault="00EE333B" w:rsidP="00647D9C">
      <w:pPr>
        <w:pStyle w:val="Paragrafoelenco"/>
        <w:spacing w:after="0" w:line="240" w:lineRule="auto"/>
        <w:ind w:left="0"/>
        <w:jc w:val="center"/>
        <w:rPr>
          <w:rFonts w:ascii="Calibri" w:hAnsi="Calibri"/>
        </w:rPr>
      </w:pPr>
    </w:p>
    <w:p w14:paraId="17A2ACDD" w14:textId="0803560B" w:rsidR="00EE333B" w:rsidRPr="008E4744" w:rsidRDefault="00647D9C" w:rsidP="00647D9C">
      <w:pPr>
        <w:pStyle w:val="Paragrafoelenco"/>
        <w:spacing w:after="0" w:line="240" w:lineRule="auto"/>
        <w:ind w:left="0"/>
        <w:jc w:val="center"/>
        <w:rPr>
          <w:rFonts w:ascii="Calibri" w:hAnsi="Calibri"/>
          <w:b/>
          <w:sz w:val="36"/>
          <w:szCs w:val="36"/>
        </w:rPr>
      </w:pPr>
      <w:r w:rsidRPr="008E4744">
        <w:rPr>
          <w:rFonts w:ascii="Calibri" w:hAnsi="Calibri"/>
          <w:b/>
          <w:sz w:val="36"/>
          <w:szCs w:val="36"/>
        </w:rPr>
        <w:t>PROGETTO “</w:t>
      </w:r>
      <w:r w:rsidR="00EE333B" w:rsidRPr="008E4744">
        <w:rPr>
          <w:rFonts w:ascii="Calibri" w:hAnsi="Calibri"/>
          <w:b/>
          <w:sz w:val="36"/>
          <w:szCs w:val="36"/>
        </w:rPr>
        <w:t>WELFARE INSERIMENTO LAVORATIVO</w:t>
      </w:r>
      <w:r w:rsidRPr="008E4744">
        <w:rPr>
          <w:rFonts w:ascii="Calibri" w:hAnsi="Calibri"/>
          <w:b/>
          <w:sz w:val="36"/>
          <w:szCs w:val="36"/>
        </w:rPr>
        <w:t>”:</w:t>
      </w:r>
    </w:p>
    <w:p w14:paraId="56CE61FE" w14:textId="617C1E09" w:rsidR="00EE333B" w:rsidRPr="008E4744" w:rsidRDefault="00647D9C" w:rsidP="00647D9C">
      <w:pPr>
        <w:pStyle w:val="Paragrafoelenco"/>
        <w:spacing w:after="0" w:line="240" w:lineRule="auto"/>
        <w:ind w:left="0"/>
        <w:jc w:val="center"/>
        <w:rPr>
          <w:rFonts w:ascii="Calibri" w:hAnsi="Calibri"/>
          <w:b/>
          <w:sz w:val="26"/>
          <w:szCs w:val="26"/>
        </w:rPr>
      </w:pPr>
      <w:r w:rsidRPr="008E4744">
        <w:rPr>
          <w:rFonts w:ascii="Calibri" w:hAnsi="Calibri"/>
          <w:b/>
          <w:sz w:val="26"/>
          <w:szCs w:val="26"/>
        </w:rPr>
        <w:t>EFFETTUATE 80 ORE DI FORMAZIONE PROFESSIONALE PER 16 PERSONE DISOCCUPATE</w:t>
      </w:r>
    </w:p>
    <w:p w14:paraId="46922098" w14:textId="719939C6" w:rsidR="00EE333B" w:rsidRPr="008E4744" w:rsidRDefault="00647D9C" w:rsidP="00647D9C">
      <w:pPr>
        <w:pStyle w:val="Paragrafoelenco"/>
        <w:spacing w:after="0" w:line="240" w:lineRule="auto"/>
        <w:ind w:left="0"/>
        <w:jc w:val="center"/>
        <w:rPr>
          <w:rFonts w:ascii="Calibri" w:hAnsi="Calibri"/>
          <w:b/>
          <w:sz w:val="26"/>
          <w:szCs w:val="26"/>
        </w:rPr>
      </w:pPr>
      <w:r w:rsidRPr="008E4744">
        <w:rPr>
          <w:rFonts w:ascii="Calibri" w:hAnsi="Calibri"/>
          <w:b/>
          <w:sz w:val="26"/>
          <w:szCs w:val="26"/>
        </w:rPr>
        <w:t>GRAZIE AL CONTRIBUTO DELLA FONDAZIONE CARIGO E AD UNA RETE DI 8 ENTI ATTIVI SUL TERRITORIO</w:t>
      </w:r>
    </w:p>
    <w:p w14:paraId="0FDFF7EF" w14:textId="77777777" w:rsidR="00647D9C" w:rsidRPr="008E4744" w:rsidRDefault="00647D9C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</w:p>
    <w:p w14:paraId="1E37509C" w14:textId="4B1C40C5" w:rsidR="00647D9C" w:rsidRPr="008E4744" w:rsidRDefault="00647D9C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  <w:b/>
          <w:u w:val="single"/>
        </w:rPr>
      </w:pPr>
      <w:r w:rsidRPr="008E4744">
        <w:rPr>
          <w:rFonts w:ascii="Calibri" w:hAnsi="Calibri"/>
          <w:b/>
          <w:u w:val="single"/>
        </w:rPr>
        <w:t>COMUNICATO STAMPA</w:t>
      </w:r>
    </w:p>
    <w:p w14:paraId="15EDA614" w14:textId="77777777" w:rsidR="00647D9C" w:rsidRPr="008E4744" w:rsidRDefault="00647D9C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  <w:b/>
          <w:u w:val="single"/>
        </w:rPr>
      </w:pPr>
    </w:p>
    <w:p w14:paraId="652BF3B7" w14:textId="23107F53" w:rsidR="00B5655E" w:rsidRPr="008E4744" w:rsidRDefault="008C4D5A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  <w:r w:rsidRPr="00332F2A">
        <w:rPr>
          <w:rFonts w:ascii="Calibri" w:hAnsi="Calibri"/>
          <w:b/>
        </w:rPr>
        <w:t>Ottanta ore di formazione</w:t>
      </w:r>
      <w:r w:rsidRPr="008E4744">
        <w:rPr>
          <w:rFonts w:ascii="Calibri" w:hAnsi="Calibri"/>
        </w:rPr>
        <w:t xml:space="preserve"> per favorire l</w:t>
      </w:r>
      <w:r w:rsidRPr="00332F2A">
        <w:rPr>
          <w:rFonts w:ascii="Calibri" w:hAnsi="Calibri"/>
          <w:b/>
        </w:rPr>
        <w:t xml:space="preserve">’inserimento lavorativo </w:t>
      </w:r>
      <w:r w:rsidRPr="008E4744">
        <w:rPr>
          <w:rFonts w:ascii="Calibri" w:hAnsi="Calibri"/>
        </w:rPr>
        <w:t xml:space="preserve">di </w:t>
      </w:r>
      <w:r w:rsidRPr="00332F2A">
        <w:rPr>
          <w:rFonts w:ascii="Calibri" w:hAnsi="Calibri"/>
          <w:b/>
        </w:rPr>
        <w:t xml:space="preserve">sedici </w:t>
      </w:r>
      <w:r w:rsidR="00B5655E" w:rsidRPr="00332F2A">
        <w:rPr>
          <w:rFonts w:ascii="Calibri" w:hAnsi="Calibri"/>
          <w:b/>
        </w:rPr>
        <w:t xml:space="preserve">persone </w:t>
      </w:r>
      <w:r w:rsidRPr="00332F2A">
        <w:rPr>
          <w:rFonts w:ascii="Calibri" w:hAnsi="Calibri"/>
          <w:b/>
        </w:rPr>
        <w:t>disoccup</w:t>
      </w:r>
      <w:r w:rsidR="00B5655E" w:rsidRPr="00332F2A">
        <w:rPr>
          <w:rFonts w:ascii="Calibri" w:hAnsi="Calibri"/>
          <w:b/>
        </w:rPr>
        <w:t>ate</w:t>
      </w:r>
      <w:r w:rsidR="00B5655E" w:rsidRPr="008E4744">
        <w:rPr>
          <w:rFonts w:ascii="Calibri" w:hAnsi="Calibri"/>
        </w:rPr>
        <w:t xml:space="preserve"> </w:t>
      </w:r>
      <w:r w:rsidR="00943002" w:rsidRPr="008E4744">
        <w:rPr>
          <w:rFonts w:ascii="Calibri" w:hAnsi="Calibri"/>
        </w:rPr>
        <w:t xml:space="preserve">appartenenti a categorie svantaggiate </w:t>
      </w:r>
      <w:r w:rsidR="00B5655E" w:rsidRPr="008E4744">
        <w:rPr>
          <w:rFonts w:ascii="Calibri" w:hAnsi="Calibri"/>
        </w:rPr>
        <w:t>della pr</w:t>
      </w:r>
      <w:r w:rsidR="00DC5AB5" w:rsidRPr="008E4744">
        <w:rPr>
          <w:rFonts w:ascii="Calibri" w:hAnsi="Calibri"/>
        </w:rPr>
        <w:t xml:space="preserve">ovincia di Gorizia. Sono queste le prime azioni </w:t>
      </w:r>
      <w:r w:rsidR="00181374" w:rsidRPr="008E4744">
        <w:rPr>
          <w:rFonts w:ascii="Calibri" w:hAnsi="Calibri"/>
        </w:rPr>
        <w:t xml:space="preserve">attuate </w:t>
      </w:r>
      <w:r w:rsidR="00DC5AB5" w:rsidRPr="008E4744">
        <w:rPr>
          <w:rFonts w:ascii="Calibri" w:hAnsi="Calibri"/>
        </w:rPr>
        <w:t>nell’ambito del progetto “</w:t>
      </w:r>
      <w:r w:rsidR="00DC5AB5" w:rsidRPr="00332F2A">
        <w:rPr>
          <w:rFonts w:ascii="Calibri" w:hAnsi="Calibri"/>
          <w:b/>
        </w:rPr>
        <w:t>Welfare Inserimento Lavorativo</w:t>
      </w:r>
      <w:r w:rsidR="00DC5AB5" w:rsidRPr="008E4744">
        <w:rPr>
          <w:rFonts w:ascii="Calibri" w:hAnsi="Calibri"/>
        </w:rPr>
        <w:t>”</w:t>
      </w:r>
      <w:r w:rsidR="00181374" w:rsidRPr="008E4744">
        <w:rPr>
          <w:rFonts w:ascii="Calibri" w:hAnsi="Calibri"/>
        </w:rPr>
        <w:t>,</w:t>
      </w:r>
      <w:r w:rsidR="00DC5AB5" w:rsidRPr="008E4744">
        <w:rPr>
          <w:rFonts w:ascii="Calibri" w:hAnsi="Calibri"/>
        </w:rPr>
        <w:t xml:space="preserve"> promosso e finanziato dalla </w:t>
      </w:r>
      <w:r w:rsidR="00DC5AB5" w:rsidRPr="00332F2A">
        <w:rPr>
          <w:rFonts w:ascii="Calibri" w:hAnsi="Calibri"/>
          <w:b/>
        </w:rPr>
        <w:t>Fondazione Cassa di Risparmio di Gorizia</w:t>
      </w:r>
      <w:r w:rsidR="00DC5AB5" w:rsidRPr="008E4744">
        <w:rPr>
          <w:rFonts w:ascii="Calibri" w:hAnsi="Calibri"/>
        </w:rPr>
        <w:t xml:space="preserve"> e</w:t>
      </w:r>
      <w:r w:rsidR="00181374" w:rsidRPr="008E4744">
        <w:rPr>
          <w:rFonts w:ascii="Calibri" w:hAnsi="Calibri"/>
        </w:rPr>
        <w:t xml:space="preserve"> realizzato da una </w:t>
      </w:r>
      <w:r w:rsidR="00181374" w:rsidRPr="00332F2A">
        <w:rPr>
          <w:rFonts w:ascii="Calibri" w:hAnsi="Calibri"/>
          <w:b/>
        </w:rPr>
        <w:t>rete di otto enti</w:t>
      </w:r>
      <w:r w:rsidR="00181374" w:rsidRPr="008E4744">
        <w:rPr>
          <w:rFonts w:ascii="Calibri" w:hAnsi="Calibri"/>
        </w:rPr>
        <w:t xml:space="preserve">: </w:t>
      </w:r>
      <w:r w:rsidR="00181374" w:rsidRPr="00332F2A">
        <w:rPr>
          <w:rFonts w:ascii="Calibri" w:hAnsi="Calibri"/>
          <w:b/>
        </w:rPr>
        <w:t xml:space="preserve">Consorzio di cooperative sociali “Il Mosaico”, capofila dell’iniziativa; </w:t>
      </w:r>
      <w:proofErr w:type="spellStart"/>
      <w:r w:rsidR="00181374" w:rsidRPr="00332F2A">
        <w:rPr>
          <w:rFonts w:ascii="Calibri" w:hAnsi="Calibri"/>
          <w:b/>
        </w:rPr>
        <w:t>Enfap</w:t>
      </w:r>
      <w:proofErr w:type="spellEnd"/>
      <w:r w:rsidR="00181374" w:rsidRPr="00332F2A">
        <w:rPr>
          <w:rFonts w:ascii="Calibri" w:hAnsi="Calibri"/>
          <w:b/>
        </w:rPr>
        <w:t xml:space="preserve"> FVG; Caritas Diocesana di Gorizia</w:t>
      </w:r>
      <w:r w:rsidR="00647D9C" w:rsidRPr="00332F2A">
        <w:rPr>
          <w:rFonts w:ascii="Calibri" w:hAnsi="Calibri"/>
          <w:b/>
        </w:rPr>
        <w:t>;</w:t>
      </w:r>
      <w:r w:rsidR="00181374" w:rsidRPr="00332F2A">
        <w:rPr>
          <w:rFonts w:ascii="Calibri" w:hAnsi="Calibri"/>
          <w:b/>
        </w:rPr>
        <w:t xml:space="preserve"> CISI - Consorzio Isontino Servizi Integrati</w:t>
      </w:r>
      <w:r w:rsidR="00647D9C" w:rsidRPr="00332F2A">
        <w:rPr>
          <w:rFonts w:ascii="Calibri" w:hAnsi="Calibri"/>
          <w:b/>
        </w:rPr>
        <w:t>;</w:t>
      </w:r>
      <w:r w:rsidR="00181374" w:rsidRPr="00332F2A">
        <w:rPr>
          <w:rFonts w:ascii="Calibri" w:hAnsi="Calibri"/>
          <w:b/>
        </w:rPr>
        <w:t xml:space="preserve"> </w:t>
      </w:r>
      <w:proofErr w:type="spellStart"/>
      <w:r w:rsidR="00181374" w:rsidRPr="00332F2A">
        <w:rPr>
          <w:rFonts w:ascii="Calibri" w:hAnsi="Calibri"/>
          <w:b/>
        </w:rPr>
        <w:t>Ater</w:t>
      </w:r>
      <w:proofErr w:type="spellEnd"/>
      <w:r w:rsidR="00647D9C" w:rsidRPr="00332F2A">
        <w:rPr>
          <w:rFonts w:ascii="Calibri" w:hAnsi="Calibri"/>
          <w:b/>
        </w:rPr>
        <w:t>;</w:t>
      </w:r>
      <w:r w:rsidR="00181374" w:rsidRPr="00332F2A">
        <w:rPr>
          <w:rFonts w:ascii="Calibri" w:hAnsi="Calibri"/>
          <w:b/>
        </w:rPr>
        <w:t xml:space="preserve"> Ambito “Basso” e “Alto” Isontino e Comunità Terapeutica “La Tempesta”</w:t>
      </w:r>
      <w:r w:rsidR="00181374" w:rsidRPr="008E4744">
        <w:rPr>
          <w:rFonts w:ascii="Calibri" w:hAnsi="Calibri"/>
        </w:rPr>
        <w:t>.</w:t>
      </w:r>
    </w:p>
    <w:p w14:paraId="6A1D7A56" w14:textId="599E6A64" w:rsidR="00181374" w:rsidRPr="008E4744" w:rsidRDefault="00181374" w:rsidP="00181374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  <w:r w:rsidRPr="008E4744">
        <w:rPr>
          <w:rFonts w:ascii="Calibri" w:hAnsi="Calibri"/>
        </w:rPr>
        <w:t xml:space="preserve">La formazione, svolta nelle sedi </w:t>
      </w:r>
      <w:proofErr w:type="spellStart"/>
      <w:r w:rsidRPr="008E4744">
        <w:rPr>
          <w:rFonts w:ascii="Calibri" w:hAnsi="Calibri"/>
        </w:rPr>
        <w:t>Enfap</w:t>
      </w:r>
      <w:proofErr w:type="spellEnd"/>
      <w:r w:rsidRPr="008E4744">
        <w:rPr>
          <w:rFonts w:ascii="Calibri" w:hAnsi="Calibri"/>
        </w:rPr>
        <w:t xml:space="preserve"> di Gorizia e Monfalcone a partire dai mesi di maggio e giugno, si è concentrata sulle </w:t>
      </w:r>
      <w:r w:rsidRPr="00332F2A">
        <w:rPr>
          <w:rFonts w:ascii="Calibri" w:hAnsi="Calibri"/>
          <w:b/>
        </w:rPr>
        <w:t>tecniche di cura e manutenzione del verde</w:t>
      </w:r>
      <w:r w:rsidRPr="008E4744">
        <w:rPr>
          <w:rFonts w:ascii="Calibri" w:hAnsi="Calibri"/>
        </w:rPr>
        <w:t xml:space="preserve">, includendo sessantaquattro ore dedicate all’acquisizione di </w:t>
      </w:r>
      <w:r w:rsidRPr="00332F2A">
        <w:rPr>
          <w:rFonts w:ascii="Calibri" w:hAnsi="Calibri"/>
          <w:b/>
        </w:rPr>
        <w:t>competenze tecnico-professionali specialistiche</w:t>
      </w:r>
      <w:r w:rsidRPr="008E4744">
        <w:rPr>
          <w:rFonts w:ascii="Calibri" w:hAnsi="Calibri"/>
        </w:rPr>
        <w:t xml:space="preserve"> del settore</w:t>
      </w:r>
      <w:r w:rsidR="00A72BB7" w:rsidRPr="008E4744">
        <w:rPr>
          <w:rFonts w:ascii="Calibri" w:hAnsi="Calibri"/>
        </w:rPr>
        <w:t>,</w:t>
      </w:r>
      <w:r w:rsidRPr="008E4744">
        <w:rPr>
          <w:rFonts w:ascii="Calibri" w:hAnsi="Calibri"/>
        </w:rPr>
        <w:t xml:space="preserve"> tra cui anche esercitazioni pratiche eseguite nella sede della Comunità “La Tempesta” di Gorizia </w:t>
      </w:r>
      <w:r w:rsidR="00CF5ED5" w:rsidRPr="008E4744">
        <w:rPr>
          <w:rFonts w:ascii="Calibri" w:hAnsi="Calibri"/>
        </w:rPr>
        <w:t>ed in aree verdi di proprietà dell’</w:t>
      </w:r>
      <w:proofErr w:type="spellStart"/>
      <w:r w:rsidR="00CF5ED5" w:rsidRPr="008E4744">
        <w:rPr>
          <w:rFonts w:ascii="Calibri" w:hAnsi="Calibri"/>
        </w:rPr>
        <w:t>Ater</w:t>
      </w:r>
      <w:proofErr w:type="spellEnd"/>
      <w:r w:rsidR="00CF5ED5" w:rsidRPr="008E4744">
        <w:rPr>
          <w:rFonts w:ascii="Calibri" w:hAnsi="Calibri"/>
        </w:rPr>
        <w:t xml:space="preserve"> sia a Gorizia sia a Monfalcone, </w:t>
      </w:r>
      <w:r w:rsidRPr="008E4744">
        <w:rPr>
          <w:rFonts w:ascii="Calibri" w:hAnsi="Calibri"/>
        </w:rPr>
        <w:t>e</w:t>
      </w:r>
      <w:r w:rsidR="00647D9C" w:rsidRPr="008E4744">
        <w:rPr>
          <w:rFonts w:ascii="Calibri" w:hAnsi="Calibri"/>
        </w:rPr>
        <w:t xml:space="preserve"> sedici ore di </w:t>
      </w:r>
      <w:r w:rsidRPr="008E4744">
        <w:rPr>
          <w:rFonts w:ascii="Calibri" w:hAnsi="Calibri"/>
        </w:rPr>
        <w:t>lezioni sulla salute e sicurezza sul lavoro.</w:t>
      </w:r>
    </w:p>
    <w:p w14:paraId="02A7F84F" w14:textId="501CB933" w:rsidR="00647D9C" w:rsidRPr="008E4744" w:rsidRDefault="00647D9C" w:rsidP="00647D9C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  <w:r w:rsidRPr="008E4744">
        <w:rPr>
          <w:rFonts w:ascii="Calibri" w:hAnsi="Calibri"/>
        </w:rPr>
        <w:t>Nello specifico i partecipanti al percorso formativo hanno acquisito competenze attinenti la concimazione, la semina, il trapianto e la messa a dimora di alberi, cespugli e siepi, la potatura, il taglio di rami o alberi di grandi dimensioni, i trattamenti fitosanitari sulle piante, lo sfalcio, l’utilizzo di sistemi di lotta contro le piante infestanti, nel rispetto della normativa in tema di sicurezza in situazioni di rischio alto.</w:t>
      </w:r>
    </w:p>
    <w:p w14:paraId="11F27A9C" w14:textId="2D6458D8" w:rsidR="00181374" w:rsidRPr="008E4744" w:rsidRDefault="00A72BB7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  <w:r w:rsidRPr="008E4744">
        <w:rPr>
          <w:rFonts w:ascii="Calibri" w:hAnsi="Calibri"/>
        </w:rPr>
        <w:t>I primi frutti di tale percorso si sono già manifestati: nel corso della stagione estiva alcuni dei partecipanti hanno trovato</w:t>
      </w:r>
      <w:r w:rsidR="00CF5ED5" w:rsidRPr="008E4744">
        <w:rPr>
          <w:rFonts w:ascii="Calibri" w:hAnsi="Calibri"/>
        </w:rPr>
        <w:t xml:space="preserve"> impieghi stagionali</w:t>
      </w:r>
      <w:r w:rsidRPr="008E4744">
        <w:rPr>
          <w:rFonts w:ascii="Calibri" w:hAnsi="Calibri"/>
        </w:rPr>
        <w:t>, grazie alla formazione acquisita e</w:t>
      </w:r>
      <w:r w:rsidR="00CF5ED5" w:rsidRPr="008E4744">
        <w:rPr>
          <w:rFonts w:ascii="Calibri" w:hAnsi="Calibri"/>
        </w:rPr>
        <w:t>d</w:t>
      </w:r>
      <w:r w:rsidRPr="008E4744">
        <w:rPr>
          <w:rFonts w:ascii="Calibri" w:hAnsi="Calibri"/>
        </w:rPr>
        <w:t xml:space="preserve"> alla collaborazione tra gli enti partner del progetto</w:t>
      </w:r>
      <w:r w:rsidR="00CF5ED5" w:rsidRPr="008E4744">
        <w:rPr>
          <w:rFonts w:ascii="Calibri" w:hAnsi="Calibri"/>
        </w:rPr>
        <w:t xml:space="preserve">, impegnati </w:t>
      </w:r>
      <w:r w:rsidR="00647D9C" w:rsidRPr="008E4744">
        <w:rPr>
          <w:rFonts w:ascii="Calibri" w:hAnsi="Calibri"/>
        </w:rPr>
        <w:t xml:space="preserve">anche </w:t>
      </w:r>
      <w:r w:rsidR="00CF5ED5" w:rsidRPr="008E4744">
        <w:rPr>
          <w:rFonts w:ascii="Calibri" w:hAnsi="Calibri"/>
        </w:rPr>
        <w:t>nella ricerca di opportunità concrete di lavoro</w:t>
      </w:r>
      <w:r w:rsidRPr="008E4744">
        <w:rPr>
          <w:rFonts w:ascii="Calibri" w:hAnsi="Calibri"/>
        </w:rPr>
        <w:t>.</w:t>
      </w:r>
    </w:p>
    <w:p w14:paraId="7DB11A20" w14:textId="77777777" w:rsidR="00647D9C" w:rsidRPr="008E4744" w:rsidRDefault="00647D9C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</w:p>
    <w:p w14:paraId="7291A89C" w14:textId="68BA03BC" w:rsidR="008C4D5A" w:rsidRPr="008E4744" w:rsidRDefault="00A72BB7" w:rsidP="008C4D5A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  <w:r w:rsidRPr="008E4744">
        <w:rPr>
          <w:rFonts w:ascii="Calibri" w:hAnsi="Calibri"/>
        </w:rPr>
        <w:t>L’iniziativa nasce nell’ambito di “</w:t>
      </w:r>
      <w:r w:rsidRPr="00332F2A">
        <w:rPr>
          <w:rFonts w:ascii="Calibri" w:hAnsi="Calibri"/>
          <w:b/>
        </w:rPr>
        <w:t>Obiettivo Welfare</w:t>
      </w:r>
      <w:r w:rsidRPr="008E4744">
        <w:rPr>
          <w:rFonts w:ascii="Calibri" w:hAnsi="Calibri"/>
        </w:rPr>
        <w:t xml:space="preserve">”, </w:t>
      </w:r>
      <w:r w:rsidRPr="00332F2A">
        <w:rPr>
          <w:rFonts w:ascii="Calibri" w:hAnsi="Calibri"/>
          <w:b/>
        </w:rPr>
        <w:t xml:space="preserve">progetto ideato nel 2014 dalla Fondazione Carigo insieme ad </w:t>
      </w:r>
      <w:proofErr w:type="spellStart"/>
      <w:r w:rsidRPr="00332F2A">
        <w:rPr>
          <w:rFonts w:ascii="Calibri" w:hAnsi="Calibri"/>
          <w:b/>
        </w:rPr>
        <w:t>Isig</w:t>
      </w:r>
      <w:proofErr w:type="spellEnd"/>
      <w:r w:rsidRPr="00332F2A">
        <w:rPr>
          <w:rFonts w:ascii="Calibri" w:hAnsi="Calibri"/>
          <w:b/>
        </w:rPr>
        <w:t xml:space="preserve"> – Istituto di Sociologia Internazionale di Gorizia</w:t>
      </w:r>
      <w:r w:rsidRPr="008E4744">
        <w:rPr>
          <w:rFonts w:ascii="Calibri" w:hAnsi="Calibri"/>
        </w:rPr>
        <w:t xml:space="preserve">, con lo scopo di </w:t>
      </w:r>
      <w:r w:rsidR="00E2799A" w:rsidRPr="00332F2A">
        <w:rPr>
          <w:rFonts w:ascii="Calibri" w:hAnsi="Calibri"/>
          <w:b/>
        </w:rPr>
        <w:t xml:space="preserve">attivare un processo partecipativo e </w:t>
      </w:r>
      <w:r w:rsidRPr="00332F2A">
        <w:rPr>
          <w:rFonts w:ascii="Calibri" w:hAnsi="Calibri"/>
          <w:b/>
        </w:rPr>
        <w:t>stimolare i soggetti pubblici e privati della provincia a fare sistema</w:t>
      </w:r>
      <w:r w:rsidRPr="008E4744">
        <w:rPr>
          <w:rFonts w:ascii="Calibri" w:hAnsi="Calibri"/>
        </w:rPr>
        <w:t>,</w:t>
      </w:r>
      <w:r w:rsidRPr="00332F2A">
        <w:rPr>
          <w:rFonts w:ascii="Calibri" w:hAnsi="Calibri"/>
          <w:b/>
        </w:rPr>
        <w:t xml:space="preserve"> ripensando</w:t>
      </w:r>
      <w:r w:rsidRPr="008E4744">
        <w:rPr>
          <w:rFonts w:ascii="Calibri" w:hAnsi="Calibri"/>
        </w:rPr>
        <w:t xml:space="preserve"> </w:t>
      </w:r>
      <w:r w:rsidRPr="00332F2A">
        <w:rPr>
          <w:rFonts w:ascii="Calibri" w:hAnsi="Calibri"/>
          <w:b/>
        </w:rPr>
        <w:t>le strategie</w:t>
      </w:r>
      <w:r w:rsidRPr="008E4744">
        <w:rPr>
          <w:rFonts w:ascii="Calibri" w:hAnsi="Calibri"/>
        </w:rPr>
        <w:t xml:space="preserve"> </w:t>
      </w:r>
      <w:r w:rsidRPr="00332F2A">
        <w:rPr>
          <w:rFonts w:ascii="Calibri" w:hAnsi="Calibri"/>
          <w:b/>
        </w:rPr>
        <w:t>di intervento nel campo del welfare</w:t>
      </w:r>
      <w:r w:rsidRPr="008E4744">
        <w:rPr>
          <w:rFonts w:ascii="Calibri" w:hAnsi="Calibri"/>
        </w:rPr>
        <w:t xml:space="preserve">. Si </w:t>
      </w:r>
      <w:bookmarkStart w:id="0" w:name="_GoBack"/>
      <w:bookmarkEnd w:id="0"/>
      <w:r w:rsidRPr="008E4744">
        <w:rPr>
          <w:rFonts w:ascii="Calibri" w:hAnsi="Calibri"/>
        </w:rPr>
        <w:t xml:space="preserve">sono così costituiti </w:t>
      </w:r>
      <w:r w:rsidR="00E2799A" w:rsidRPr="008E4744">
        <w:rPr>
          <w:rFonts w:ascii="Calibri" w:hAnsi="Calibri"/>
        </w:rPr>
        <w:t xml:space="preserve">alcuni </w:t>
      </w:r>
      <w:r w:rsidRPr="008E4744">
        <w:rPr>
          <w:rFonts w:ascii="Calibri" w:hAnsi="Calibri"/>
        </w:rPr>
        <w:t xml:space="preserve">focus </w:t>
      </w:r>
      <w:proofErr w:type="spellStart"/>
      <w:r w:rsidRPr="008E4744">
        <w:rPr>
          <w:rFonts w:ascii="Calibri" w:hAnsi="Calibri"/>
        </w:rPr>
        <w:t>groups</w:t>
      </w:r>
      <w:proofErr w:type="spellEnd"/>
      <w:r w:rsidRPr="008E4744">
        <w:rPr>
          <w:rFonts w:ascii="Calibri" w:hAnsi="Calibri"/>
        </w:rPr>
        <w:t xml:space="preserve"> che hanno elaborato quattro specifiche azioni sostenute dalla Fondazione e fondate sul volontariato, tra cui “Welfare Inserimento Lavorativo”. Gli altri tre progetti si concentrano </w:t>
      </w:r>
      <w:r w:rsidR="00664F57" w:rsidRPr="008E4744">
        <w:rPr>
          <w:rFonts w:ascii="Calibri" w:hAnsi="Calibri"/>
        </w:rPr>
        <w:t>s</w:t>
      </w:r>
      <w:r w:rsidRPr="008E4744">
        <w:rPr>
          <w:rFonts w:ascii="Calibri" w:hAnsi="Calibri"/>
        </w:rPr>
        <w:t>u povertà e re</w:t>
      </w:r>
      <w:r w:rsidR="00664F57" w:rsidRPr="008E4744">
        <w:rPr>
          <w:rFonts w:ascii="Calibri" w:hAnsi="Calibri"/>
        </w:rPr>
        <w:t xml:space="preserve">ti solidali, scuole e </w:t>
      </w:r>
      <w:r w:rsidRPr="008E4744">
        <w:rPr>
          <w:rFonts w:ascii="Calibri" w:hAnsi="Calibri"/>
        </w:rPr>
        <w:t>Attività Fisica Adattata.</w:t>
      </w:r>
    </w:p>
    <w:p w14:paraId="3B185524" w14:textId="77777777" w:rsidR="00943002" w:rsidRPr="008E4744" w:rsidRDefault="00943002" w:rsidP="00943002">
      <w:pPr>
        <w:pStyle w:val="Paragrafoelenco"/>
        <w:spacing w:after="0" w:line="240" w:lineRule="auto"/>
        <w:ind w:left="0"/>
        <w:jc w:val="both"/>
        <w:rPr>
          <w:rFonts w:ascii="Calibri" w:hAnsi="Calibri"/>
        </w:rPr>
      </w:pPr>
    </w:p>
    <w:p w14:paraId="08414F29" w14:textId="0188C531" w:rsidR="00EE333B" w:rsidRPr="008E4744" w:rsidRDefault="00943002" w:rsidP="00EE333B">
      <w:pPr>
        <w:spacing w:after="0" w:line="240" w:lineRule="auto"/>
        <w:jc w:val="both"/>
        <w:rPr>
          <w:rFonts w:ascii="Calibri" w:hAnsi="Calibri"/>
        </w:rPr>
      </w:pPr>
      <w:r w:rsidRPr="008E4744">
        <w:rPr>
          <w:rFonts w:ascii="Calibri" w:hAnsi="Calibri"/>
        </w:rPr>
        <w:t xml:space="preserve">Il progetto “Welfare Inserimento Lavorativo” nasce </w:t>
      </w:r>
      <w:r w:rsidR="00EE333B" w:rsidRPr="008E4744">
        <w:rPr>
          <w:rFonts w:ascii="Calibri" w:hAnsi="Calibri"/>
        </w:rPr>
        <w:t>dalla consapevolezza che la mancata occupazione implica non solo difficoltà economiche, ma influisce anche sull’identità, l’autostima, le relazioni familiari e sociali delle persone. Per far fronte a un fenomeno in continua crescita, i partner del progetto si sono impegnati nel cercare di fronteggiare la disoccupazione dando il proprio contributo ciascuno in conformità con le proprie caratteristiche e capacità specifiche.</w:t>
      </w:r>
    </w:p>
    <w:p w14:paraId="5A64F798" w14:textId="403E3F63" w:rsidR="00943002" w:rsidRPr="008E4744" w:rsidRDefault="00EE333B" w:rsidP="00EE333B">
      <w:pPr>
        <w:spacing w:after="0" w:line="240" w:lineRule="auto"/>
        <w:jc w:val="both"/>
        <w:rPr>
          <w:rFonts w:ascii="Calibri" w:hAnsi="Calibri"/>
        </w:rPr>
      </w:pPr>
      <w:r w:rsidRPr="008E4744">
        <w:rPr>
          <w:rFonts w:ascii="Calibri" w:hAnsi="Calibri"/>
        </w:rPr>
        <w:t xml:space="preserve">Il percorso formativo, rivolto a </w:t>
      </w:r>
      <w:r w:rsidR="00943002" w:rsidRPr="008E4744">
        <w:rPr>
          <w:rFonts w:ascii="Calibri" w:hAnsi="Calibri"/>
        </w:rPr>
        <w:t>persone appartenenti a categorie svantaggiate</w:t>
      </w:r>
      <w:r w:rsidR="00647D9C" w:rsidRPr="008E4744">
        <w:rPr>
          <w:rFonts w:ascii="Calibri" w:hAnsi="Calibri"/>
        </w:rPr>
        <w:t>, è stato pensat</w:t>
      </w:r>
      <w:r w:rsidRPr="008E4744">
        <w:rPr>
          <w:rFonts w:ascii="Calibri" w:hAnsi="Calibri"/>
        </w:rPr>
        <w:t xml:space="preserve">o per offrire </w:t>
      </w:r>
      <w:r w:rsidR="00943002" w:rsidRPr="008E4744">
        <w:rPr>
          <w:rFonts w:ascii="Calibri" w:hAnsi="Calibri"/>
        </w:rPr>
        <w:t xml:space="preserve">una formazione di base teorico-pratica spendibile nel settore pubblico e privato e nell’ambito delle cooperative e </w:t>
      </w:r>
      <w:r w:rsidRPr="008E4744">
        <w:rPr>
          <w:rFonts w:ascii="Calibri" w:hAnsi="Calibri"/>
        </w:rPr>
        <w:t>viene integrato con</w:t>
      </w:r>
      <w:r w:rsidR="00943002" w:rsidRPr="008E4744">
        <w:rPr>
          <w:rFonts w:ascii="Calibri" w:hAnsi="Calibri"/>
        </w:rPr>
        <w:t xml:space="preserve"> azioni di coinvolgimento e sensibilizzazione</w:t>
      </w:r>
      <w:r w:rsidRPr="008E4744">
        <w:rPr>
          <w:rFonts w:ascii="Calibri" w:hAnsi="Calibri"/>
        </w:rPr>
        <w:t xml:space="preserve"> per reperire opportunità occupazionali concrete per i partecipanti</w:t>
      </w:r>
      <w:r w:rsidR="00943002" w:rsidRPr="008E4744">
        <w:rPr>
          <w:rFonts w:ascii="Calibri" w:hAnsi="Calibri"/>
        </w:rPr>
        <w:t>.</w:t>
      </w:r>
    </w:p>
    <w:sectPr w:rsidR="00943002" w:rsidRPr="008E47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B29"/>
    <w:multiLevelType w:val="hybridMultilevel"/>
    <w:tmpl w:val="59D815C4"/>
    <w:lvl w:ilvl="0" w:tplc="48BCDB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D"/>
    <w:rsid w:val="00046DD7"/>
    <w:rsid w:val="00061993"/>
    <w:rsid w:val="001348ED"/>
    <w:rsid w:val="001477C1"/>
    <w:rsid w:val="00177059"/>
    <w:rsid w:val="00181374"/>
    <w:rsid w:val="001C4F22"/>
    <w:rsid w:val="00237860"/>
    <w:rsid w:val="002A356D"/>
    <w:rsid w:val="002B27D5"/>
    <w:rsid w:val="002D6E5F"/>
    <w:rsid w:val="00332F2A"/>
    <w:rsid w:val="00344BD1"/>
    <w:rsid w:val="003B1AE0"/>
    <w:rsid w:val="00441526"/>
    <w:rsid w:val="00481DBF"/>
    <w:rsid w:val="004F2928"/>
    <w:rsid w:val="00511AE7"/>
    <w:rsid w:val="00595EC9"/>
    <w:rsid w:val="00632AA5"/>
    <w:rsid w:val="00647D9C"/>
    <w:rsid w:val="00664F57"/>
    <w:rsid w:val="006B23EA"/>
    <w:rsid w:val="007B3F01"/>
    <w:rsid w:val="007D62E2"/>
    <w:rsid w:val="007D7D64"/>
    <w:rsid w:val="00863EFB"/>
    <w:rsid w:val="008B41CE"/>
    <w:rsid w:val="008C4D5A"/>
    <w:rsid w:val="008E4744"/>
    <w:rsid w:val="008F505D"/>
    <w:rsid w:val="00943002"/>
    <w:rsid w:val="00974D8D"/>
    <w:rsid w:val="00A610B3"/>
    <w:rsid w:val="00A72BB7"/>
    <w:rsid w:val="00A81C4D"/>
    <w:rsid w:val="00AE7129"/>
    <w:rsid w:val="00B21EB3"/>
    <w:rsid w:val="00B3266E"/>
    <w:rsid w:val="00B442B9"/>
    <w:rsid w:val="00B5655E"/>
    <w:rsid w:val="00C66478"/>
    <w:rsid w:val="00CF5ED5"/>
    <w:rsid w:val="00D96F43"/>
    <w:rsid w:val="00DC5AB5"/>
    <w:rsid w:val="00DE657D"/>
    <w:rsid w:val="00E2799A"/>
    <w:rsid w:val="00EB2713"/>
    <w:rsid w:val="00EE333B"/>
    <w:rsid w:val="00F0453A"/>
    <w:rsid w:val="00F820F3"/>
    <w:rsid w:val="00FE2F25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A0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23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23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Renza Norbedo</dc:creator>
  <cp:lastModifiedBy>UTENTE6</cp:lastModifiedBy>
  <cp:revision>4</cp:revision>
  <cp:lastPrinted>2016-06-20T11:26:00Z</cp:lastPrinted>
  <dcterms:created xsi:type="dcterms:W3CDTF">2016-10-10T14:48:00Z</dcterms:created>
  <dcterms:modified xsi:type="dcterms:W3CDTF">2016-10-11T10:28:00Z</dcterms:modified>
</cp:coreProperties>
</file>